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33"/>
        <w:gridCol w:w="7553"/>
      </w:tblGrid>
      <w:tr w:rsidR="00F12C05" w:rsidRPr="005C3090" w14:paraId="3FEFE269" w14:textId="77777777" w:rsidTr="000716DB">
        <w:trPr>
          <w:trHeight w:hRule="exact" w:val="540"/>
          <w:tblHeader/>
        </w:trPr>
        <w:tc>
          <w:tcPr>
            <w:tcW w:w="3150" w:type="dxa"/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  <w:vAlign w:val="center"/>
          </w:tcPr>
          <w:p w14:paraId="2E2F60CB" w14:textId="77777777" w:rsidR="00BE088D" w:rsidRPr="005C3090" w:rsidRDefault="00F12C05" w:rsidP="000716DB">
            <w:pPr>
              <w:rPr>
                <w:rFonts w:ascii="Arial" w:hAnsi="Arial" w:cs="Arial"/>
                <w:b/>
              </w:rPr>
            </w:pPr>
            <w:r w:rsidRPr="005C3090">
              <w:rPr>
                <w:rFonts w:ascii="Arial" w:hAnsi="Arial" w:cs="Arial"/>
                <w:b/>
              </w:rPr>
              <w:t>Requisition Number</w:t>
            </w:r>
          </w:p>
        </w:tc>
        <w:tc>
          <w:tcPr>
            <w:tcW w:w="7650" w:type="dxa"/>
            <w:tcMar>
              <w:top w:w="45" w:type="dxa"/>
              <w:left w:w="120" w:type="dxa"/>
              <w:right w:w="120" w:type="dxa"/>
            </w:tcMar>
            <w:vAlign w:val="center"/>
          </w:tcPr>
          <w:p w14:paraId="6AA11001" w14:textId="77777777" w:rsidR="00F12C05" w:rsidRPr="004C2DB3" w:rsidRDefault="004C2DB3" w:rsidP="000716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</w:tc>
      </w:tr>
      <w:tr w:rsidR="00F12C05" w:rsidRPr="005C3090" w14:paraId="1CD10DE4" w14:textId="77777777" w:rsidTr="000716DB">
        <w:trPr>
          <w:trHeight w:hRule="exact" w:val="540"/>
          <w:tblHeader/>
        </w:trPr>
        <w:tc>
          <w:tcPr>
            <w:tcW w:w="3150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  <w:vAlign w:val="center"/>
          </w:tcPr>
          <w:p w14:paraId="70CDAD22" w14:textId="77777777" w:rsidR="00F12C05" w:rsidRPr="005C3090" w:rsidRDefault="00F12C05" w:rsidP="000716DB">
            <w:pPr>
              <w:rPr>
                <w:rFonts w:ascii="Arial" w:hAnsi="Arial" w:cs="Arial"/>
                <w:b/>
              </w:rPr>
            </w:pPr>
            <w:r w:rsidRPr="005C3090">
              <w:rPr>
                <w:rFonts w:ascii="Arial" w:hAnsi="Arial" w:cs="Arial"/>
                <w:b/>
              </w:rPr>
              <w:t>Working Title</w:t>
            </w:r>
          </w:p>
        </w:tc>
        <w:tc>
          <w:tcPr>
            <w:tcW w:w="7650" w:type="dxa"/>
            <w:tcBorders>
              <w:bottom w:val="single" w:sz="2" w:space="0" w:color="auto"/>
            </w:tcBorders>
            <w:tcMar>
              <w:top w:w="45" w:type="dxa"/>
              <w:left w:w="120" w:type="dxa"/>
              <w:right w:w="120" w:type="dxa"/>
            </w:tcMar>
            <w:vAlign w:val="center"/>
          </w:tcPr>
          <w:p w14:paraId="1D77ED23" w14:textId="77777777" w:rsidR="00F12C05" w:rsidRPr="004C2DB3" w:rsidRDefault="004C2DB3" w:rsidP="000716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</w:tc>
      </w:tr>
      <w:tr w:rsidR="00F12C05" w:rsidRPr="005C3090" w14:paraId="331F02DC" w14:textId="77777777" w:rsidTr="000716DB">
        <w:trPr>
          <w:trHeight w:hRule="exact" w:val="518"/>
          <w:tblHeader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  <w:vAlign w:val="center"/>
          </w:tcPr>
          <w:p w14:paraId="1B0EA3D2" w14:textId="77777777" w:rsidR="00F12C05" w:rsidRPr="005C3090" w:rsidRDefault="00F12C05" w:rsidP="000716DB">
            <w:pPr>
              <w:rPr>
                <w:rFonts w:ascii="Arial" w:hAnsi="Arial" w:cs="Arial"/>
                <w:b/>
              </w:rPr>
            </w:pPr>
            <w:r w:rsidRPr="005C3090">
              <w:rPr>
                <w:rFonts w:ascii="Arial" w:hAnsi="Arial" w:cs="Arial"/>
                <w:b/>
              </w:rPr>
              <w:t>Departmen</w:t>
            </w:r>
            <w:r w:rsidR="00BE088D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tcMar>
              <w:top w:w="45" w:type="dxa"/>
              <w:left w:w="120" w:type="dxa"/>
              <w:right w:w="120" w:type="dxa"/>
            </w:tcMar>
            <w:vAlign w:val="center"/>
          </w:tcPr>
          <w:p w14:paraId="1BAF676A" w14:textId="77777777" w:rsidR="00F12C05" w:rsidRPr="004C2DB3" w:rsidRDefault="004C2DB3" w:rsidP="000716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</w:tc>
      </w:tr>
      <w:tr w:rsidR="00BE088D" w:rsidRPr="005C3090" w14:paraId="00B4F598" w14:textId="77777777" w:rsidTr="000716DB">
        <w:trPr>
          <w:trHeight w:hRule="exact" w:val="518"/>
          <w:tblHeader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  <w:vAlign w:val="center"/>
          </w:tcPr>
          <w:p w14:paraId="47BD71FC" w14:textId="77777777" w:rsidR="00BE088D" w:rsidRPr="005C3090" w:rsidRDefault="00BE088D" w:rsidP="000716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Hiring Authority 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tcMar>
              <w:top w:w="45" w:type="dxa"/>
              <w:left w:w="120" w:type="dxa"/>
              <w:right w:w="120" w:type="dxa"/>
            </w:tcMar>
            <w:vAlign w:val="center"/>
          </w:tcPr>
          <w:p w14:paraId="49CAB600" w14:textId="77777777" w:rsidR="00BE088D" w:rsidRDefault="00BE088D" w:rsidP="000716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</w:tc>
      </w:tr>
      <w:tr w:rsidR="00BE088D" w:rsidRPr="005C3090" w14:paraId="3299B02E" w14:textId="77777777" w:rsidTr="000716DB">
        <w:trPr>
          <w:trHeight w:hRule="exact" w:val="518"/>
          <w:tblHeader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  <w:vAlign w:val="center"/>
          </w:tcPr>
          <w:p w14:paraId="393E88A8" w14:textId="7A0B49F4" w:rsidR="00BE088D" w:rsidRPr="005C3090" w:rsidRDefault="00BE088D" w:rsidP="000716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 for </w:t>
            </w:r>
            <w:r w:rsidR="0003375A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ew </w:t>
            </w:r>
            <w:r w:rsidR="0003375A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ire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tcMar>
              <w:top w:w="45" w:type="dxa"/>
              <w:left w:w="120" w:type="dxa"/>
              <w:right w:w="120" w:type="dxa"/>
            </w:tcMar>
            <w:vAlign w:val="center"/>
          </w:tcPr>
          <w:p w14:paraId="2F0D76F7" w14:textId="77777777" w:rsidR="00BE088D" w:rsidRDefault="00BE088D" w:rsidP="000716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</w:tc>
      </w:tr>
      <w:tr w:rsidR="00BE088D" w:rsidRPr="005C3090" w14:paraId="639679F9" w14:textId="77777777" w:rsidTr="001950FC">
        <w:trPr>
          <w:trHeight w:hRule="exact" w:val="1751"/>
          <w:tblHeader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  <w:vAlign w:val="center"/>
          </w:tcPr>
          <w:p w14:paraId="4D08B55E" w14:textId="77777777" w:rsidR="00BE088D" w:rsidRDefault="00BE088D" w:rsidP="000716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Search Committee names </w:t>
            </w:r>
          </w:p>
          <w:p w14:paraId="6222BD20" w14:textId="1CC1902F" w:rsidR="00BE088D" w:rsidRDefault="00BE088D" w:rsidP="000716DB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There should be a diverse committee of 3-5 people, who work with this position. The committee needs to be approved by HR, and all members </w:t>
            </w:r>
            <w:r w:rsidR="0099747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must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sign a confidentiality agreement.</w:t>
            </w:r>
            <w:r w:rsidR="001950F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Please indicate who is the Chair of the Search committee.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tcMar>
              <w:top w:w="45" w:type="dxa"/>
              <w:left w:w="120" w:type="dxa"/>
              <w:right w:w="120" w:type="dxa"/>
            </w:tcMar>
            <w:vAlign w:val="center"/>
          </w:tcPr>
          <w:p w14:paraId="69BE56A1" w14:textId="77777777" w:rsidR="00BE088D" w:rsidRPr="005C3090" w:rsidRDefault="00BE088D" w:rsidP="00BE0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  <w:p w14:paraId="460E4ECE" w14:textId="77777777" w:rsidR="00BE088D" w:rsidRDefault="00BE088D" w:rsidP="000716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21964" w14:textId="77777777" w:rsidR="00BE088D" w:rsidRDefault="00BE088D" w:rsidP="000716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4E207" w14:textId="77777777" w:rsidR="00BE088D" w:rsidRDefault="00BE088D" w:rsidP="000716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FF213" w14:textId="77777777" w:rsidR="00BE088D" w:rsidRDefault="00BE088D" w:rsidP="000716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C05" w:rsidRPr="00F12C05" w14:paraId="10DB5D3B" w14:textId="77777777" w:rsidTr="00F12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"/>
          <w:tblHeader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45" w:type="dxa"/>
              <w:left w:w="120" w:type="dxa"/>
              <w:right w:w="120" w:type="dxa"/>
            </w:tcMar>
          </w:tcPr>
          <w:p w14:paraId="1ED232B4" w14:textId="77777777" w:rsidR="00F12C05" w:rsidRPr="00F12C05" w:rsidRDefault="00F12C05" w:rsidP="00CA4075">
            <w:pPr>
              <w:rPr>
                <w:rFonts w:ascii="Arial" w:eastAsia="Times New Roman" w:hAnsi="Arial" w:cs="Arial"/>
                <w:b/>
                <w:color w:val="000000"/>
                <w:sz w:val="6"/>
                <w:szCs w:val="6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45" w:type="dxa"/>
              <w:left w:w="120" w:type="dxa"/>
              <w:right w:w="120" w:type="dxa"/>
            </w:tcMar>
          </w:tcPr>
          <w:p w14:paraId="00EFF6CA" w14:textId="77777777" w:rsidR="00F12C05" w:rsidRPr="00F12C05" w:rsidRDefault="00F12C05" w:rsidP="00CA407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F1295" w:rsidRPr="005C3090" w14:paraId="7ED007E6" w14:textId="77777777" w:rsidTr="00997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9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</w:tcPr>
          <w:p w14:paraId="4A945C9A" w14:textId="77777777" w:rsidR="00FF1295" w:rsidRPr="005C3090" w:rsidRDefault="00FF1295" w:rsidP="00CA4075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0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Job Summary:</w:t>
            </w:r>
          </w:p>
          <w:p w14:paraId="38B15FD1" w14:textId="3E2D626B" w:rsidR="00FF1295" w:rsidRPr="005C3090" w:rsidRDefault="00FF1295" w:rsidP="00CA40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This is a brief description about the position so that someone from outside of KU</w:t>
            </w:r>
            <w:r w:rsidR="00F65F6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can understand</w:t>
            </w: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job responsibilities</w:t>
            </w:r>
          </w:p>
        </w:tc>
        <w:tc>
          <w:tcPr>
            <w:tcW w:w="7650" w:type="dxa"/>
            <w:tcBorders>
              <w:top w:val="single" w:sz="4" w:space="0" w:color="auto"/>
            </w:tcBorders>
            <w:tcMar>
              <w:top w:w="45" w:type="dxa"/>
              <w:left w:w="120" w:type="dxa"/>
              <w:right w:w="120" w:type="dxa"/>
            </w:tcMar>
          </w:tcPr>
          <w:p w14:paraId="07B5AB3F" w14:textId="77777777" w:rsidR="00FF1295" w:rsidRPr="005C3090" w:rsidRDefault="005C3090" w:rsidP="00CA4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  <w:p w14:paraId="5F774CF4" w14:textId="77777777" w:rsidR="00FF1295" w:rsidRPr="005C3090" w:rsidRDefault="00FF1295" w:rsidP="00CA4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295" w:rsidRPr="005C3090" w14:paraId="0E31904E" w14:textId="77777777" w:rsidTr="00BE0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4"/>
        </w:trPr>
        <w:tc>
          <w:tcPr>
            <w:tcW w:w="3150" w:type="dxa"/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</w:tcPr>
          <w:p w14:paraId="0DCC0BE7" w14:textId="77777777" w:rsidR="00FF1295" w:rsidRPr="005C3090" w:rsidRDefault="00FF1295" w:rsidP="00CA4075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0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Minimum Qualifications:</w:t>
            </w:r>
          </w:p>
          <w:p w14:paraId="67F14E72" w14:textId="210F07CD" w:rsidR="00FF1295" w:rsidRPr="005C3090" w:rsidRDefault="00FF1295" w:rsidP="00CA40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These are the qualifications that a candidate </w:t>
            </w:r>
            <w:r w:rsidR="00F65F6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must</w:t>
            </w: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have </w:t>
            </w:r>
            <w:r w:rsidR="003F0C8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for</w:t>
            </w: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this position. Please remember what you have here will be the criteria on your matrix. </w:t>
            </w:r>
            <w:r w:rsidR="007B594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Please use bullet points.</w:t>
            </w:r>
          </w:p>
        </w:tc>
        <w:tc>
          <w:tcPr>
            <w:tcW w:w="7650" w:type="dxa"/>
            <w:tcMar>
              <w:top w:w="45" w:type="dxa"/>
              <w:left w:w="120" w:type="dxa"/>
              <w:right w:w="120" w:type="dxa"/>
            </w:tcMar>
          </w:tcPr>
          <w:p w14:paraId="2F5B47BA" w14:textId="77777777" w:rsidR="00FF1295" w:rsidRPr="005C3090" w:rsidRDefault="005C3090" w:rsidP="00CA4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  <w:p w14:paraId="5BDB7C04" w14:textId="77777777" w:rsidR="00FF1295" w:rsidRPr="005C3090" w:rsidRDefault="00FF1295" w:rsidP="00CA4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295" w:rsidRPr="005C3090" w14:paraId="1D513534" w14:textId="77777777" w:rsidTr="00BE0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1"/>
        </w:trPr>
        <w:tc>
          <w:tcPr>
            <w:tcW w:w="3150" w:type="dxa"/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</w:tcPr>
          <w:p w14:paraId="1E79B490" w14:textId="77777777" w:rsidR="00FF1295" w:rsidRPr="005C3090" w:rsidRDefault="00FF1295" w:rsidP="00CA4075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0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Preferred Qualifications:</w:t>
            </w:r>
          </w:p>
          <w:p w14:paraId="3E10C2F1" w14:textId="5B399446" w:rsidR="00FF1295" w:rsidRPr="005C3090" w:rsidRDefault="00FF1295" w:rsidP="00CA407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This is your “wish list” for candidates.  This will also be on your matrix.</w:t>
            </w:r>
            <w:r w:rsidR="007B594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Please use bullet points.</w:t>
            </w:r>
          </w:p>
        </w:tc>
        <w:tc>
          <w:tcPr>
            <w:tcW w:w="7650" w:type="dxa"/>
            <w:tcMar>
              <w:top w:w="45" w:type="dxa"/>
              <w:left w:w="120" w:type="dxa"/>
              <w:right w:w="120" w:type="dxa"/>
            </w:tcMar>
          </w:tcPr>
          <w:p w14:paraId="24136E18" w14:textId="77777777" w:rsidR="00FF1295" w:rsidRPr="005C3090" w:rsidRDefault="005C3090" w:rsidP="00CA4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here</w:t>
            </w:r>
          </w:p>
          <w:p w14:paraId="187360B1" w14:textId="77777777" w:rsidR="00FF1295" w:rsidRPr="005C3090" w:rsidRDefault="00FF1295" w:rsidP="00CA4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FF1" w:rsidRPr="005C3090" w14:paraId="7E46B9BC" w14:textId="77777777" w:rsidTr="00EF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9"/>
        </w:trPr>
        <w:tc>
          <w:tcPr>
            <w:tcW w:w="3150" w:type="dxa"/>
            <w:shd w:val="clear" w:color="auto" w:fill="D9D9D9" w:themeFill="background1" w:themeFillShade="D9"/>
            <w:tcMar>
              <w:top w:w="45" w:type="dxa"/>
              <w:left w:w="120" w:type="dxa"/>
              <w:right w:w="120" w:type="dxa"/>
            </w:tcMar>
          </w:tcPr>
          <w:p w14:paraId="4DCFC83F" w14:textId="77777777" w:rsidR="00D90FF1" w:rsidRDefault="00D90FF1" w:rsidP="00CA4075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Qualifying Questions</w:t>
            </w:r>
          </w:p>
          <w:p w14:paraId="01452E0D" w14:textId="1579FD4E" w:rsidR="00D90FF1" w:rsidRPr="005C3090" w:rsidRDefault="00D90FF1" w:rsidP="00CA4075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These are special questions to make it easier to see if a candidate has the qualifications for the position. </w:t>
            </w:r>
            <w:r w:rsidR="00784E5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We add them manually and they can be yes/no</w:t>
            </w:r>
            <w:r w:rsidR="00EF06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multiple choice</w:t>
            </w:r>
            <w:r w:rsidR="00784E5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or </w:t>
            </w:r>
            <w:r w:rsidR="00EF06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open answer.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Examples could be “Do you have a bachelor’s or master’s degree?”, “Years of service in a particular area”, “Do you have experience with…</w:t>
            </w:r>
            <w:r w:rsidRPr="005C309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”. These questions should be created from the Minimum Qualifications section. Do not include Preferred Qualifications. This is not required but may make your search more efficient. </w:t>
            </w:r>
          </w:p>
        </w:tc>
        <w:tc>
          <w:tcPr>
            <w:tcW w:w="7650" w:type="dxa"/>
            <w:tcMar>
              <w:top w:w="45" w:type="dxa"/>
              <w:left w:w="120" w:type="dxa"/>
              <w:right w:w="120" w:type="dxa"/>
            </w:tcMar>
          </w:tcPr>
          <w:p w14:paraId="56044E8F" w14:textId="77777777" w:rsidR="00D90FF1" w:rsidRDefault="00D90FF1" w:rsidP="00CA4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72C9A2" w14:textId="77777777" w:rsidR="00FF1295" w:rsidRDefault="00FF1295" w:rsidP="00585460">
      <w:pPr>
        <w:spacing w:after="0" w:line="240" w:lineRule="auto"/>
        <w:rPr>
          <w:rFonts w:ascii="Arial" w:hAnsi="Arial" w:cs="Arial"/>
        </w:rPr>
      </w:pPr>
    </w:p>
    <w:p w14:paraId="2205FA8C" w14:textId="77777777" w:rsidR="00DB0F9A" w:rsidRDefault="00BE088D" w:rsidP="005854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note, internal only postings are posted per the applicable CBA, or a minimum of 2 weeks, typically ending on a Friday or Sunday night at 11:59pm.  External postings are advertised on our KU job board (</w:t>
      </w:r>
      <w:hyperlink r:id="rId8" w:history="1">
        <w:r w:rsidRPr="006B60A3">
          <w:rPr>
            <w:rStyle w:val="Hyperlink"/>
            <w:rFonts w:ascii="Arial" w:hAnsi="Arial" w:cs="Arial"/>
          </w:rPr>
          <w:t>https://employment.kutztown.edu</w:t>
        </w:r>
      </w:hyperlink>
      <w:r>
        <w:rPr>
          <w:rFonts w:ascii="Arial" w:hAnsi="Arial" w:cs="Arial"/>
        </w:rPr>
        <w:t>) and Higher Ed Jobs (</w:t>
      </w:r>
      <w:hyperlink r:id="rId9" w:history="1">
        <w:r w:rsidRPr="006B60A3">
          <w:rPr>
            <w:rStyle w:val="Hyperlink"/>
            <w:rFonts w:ascii="Arial" w:hAnsi="Arial" w:cs="Arial"/>
          </w:rPr>
          <w:t>www.higheredjobs.com</w:t>
        </w:r>
      </w:hyperlink>
      <w:r>
        <w:rPr>
          <w:rFonts w:ascii="Arial" w:hAnsi="Arial" w:cs="Arial"/>
        </w:rPr>
        <w:t xml:space="preserve">). </w:t>
      </w:r>
    </w:p>
    <w:p w14:paraId="1F27B57D" w14:textId="77777777" w:rsidR="00DB0F9A" w:rsidRDefault="00DB0F9A" w:rsidP="00585460">
      <w:pPr>
        <w:spacing w:after="0" w:line="240" w:lineRule="auto"/>
        <w:rPr>
          <w:rFonts w:ascii="Arial" w:hAnsi="Arial" w:cs="Arial"/>
        </w:rPr>
      </w:pPr>
    </w:p>
    <w:p w14:paraId="01AE191B" w14:textId="2B57118B" w:rsidR="00BE088D" w:rsidRDefault="00C01977" w:rsidP="005854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encourage yo</w:t>
      </w:r>
      <w:r w:rsidR="00E8439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to post your position on </w:t>
      </w:r>
      <w:r w:rsidR="00E84390">
        <w:rPr>
          <w:rFonts w:ascii="Arial" w:hAnsi="Arial" w:cs="Arial"/>
        </w:rPr>
        <w:t>outside, position specific</w:t>
      </w:r>
      <w:r w:rsidR="00EA0874">
        <w:rPr>
          <w:rFonts w:ascii="Arial" w:hAnsi="Arial" w:cs="Arial"/>
        </w:rPr>
        <w:t>,</w:t>
      </w:r>
      <w:r w:rsidR="00E84390">
        <w:rPr>
          <w:rFonts w:ascii="Arial" w:hAnsi="Arial" w:cs="Arial"/>
        </w:rPr>
        <w:t xml:space="preserve"> job boards</w:t>
      </w:r>
      <w:r w:rsidR="005435A7">
        <w:rPr>
          <w:rFonts w:ascii="Arial" w:hAnsi="Arial" w:cs="Arial"/>
        </w:rPr>
        <w:t xml:space="preserve">, websites, social media platforms or other </w:t>
      </w:r>
      <w:r w:rsidR="002C3457">
        <w:rPr>
          <w:rFonts w:ascii="Arial" w:hAnsi="Arial" w:cs="Arial"/>
        </w:rPr>
        <w:t xml:space="preserve">industry </w:t>
      </w:r>
      <w:r w:rsidR="00EA0874">
        <w:rPr>
          <w:rFonts w:ascii="Arial" w:hAnsi="Arial" w:cs="Arial"/>
        </w:rPr>
        <w:t xml:space="preserve">publications. HR will not be able to post to these other areas for you. </w:t>
      </w:r>
      <w:r w:rsidR="00B462CB">
        <w:rPr>
          <w:rFonts w:ascii="Arial" w:hAnsi="Arial" w:cs="Arial"/>
        </w:rPr>
        <w:t xml:space="preserve">You can submit the job description </w:t>
      </w:r>
      <w:r w:rsidR="0016259A">
        <w:rPr>
          <w:rFonts w:ascii="Arial" w:hAnsi="Arial" w:cs="Arial"/>
        </w:rPr>
        <w:t>and always</w:t>
      </w:r>
      <w:r w:rsidR="00B462CB">
        <w:rPr>
          <w:rFonts w:ascii="Arial" w:hAnsi="Arial" w:cs="Arial"/>
        </w:rPr>
        <w:t xml:space="preserve"> include the link to the position which can be found on the KU </w:t>
      </w:r>
      <w:r w:rsidR="00E545EF">
        <w:rPr>
          <w:rFonts w:ascii="Arial" w:hAnsi="Arial" w:cs="Arial"/>
        </w:rPr>
        <w:t xml:space="preserve">Employment page. Click on </w:t>
      </w:r>
      <w:r w:rsidR="00A03CE7">
        <w:rPr>
          <w:rFonts w:ascii="Arial" w:hAnsi="Arial" w:cs="Arial"/>
        </w:rPr>
        <w:t>your</w:t>
      </w:r>
      <w:r w:rsidR="00E545EF">
        <w:rPr>
          <w:rFonts w:ascii="Arial" w:hAnsi="Arial" w:cs="Arial"/>
        </w:rPr>
        <w:t xml:space="preserve"> position and there will be </w:t>
      </w:r>
      <w:r w:rsidR="00A03CE7">
        <w:rPr>
          <w:rFonts w:ascii="Arial" w:hAnsi="Arial" w:cs="Arial"/>
        </w:rPr>
        <w:t xml:space="preserve">several different links at the top of the listing page for you to choose from. </w:t>
      </w:r>
      <w:r w:rsidR="002154BD">
        <w:rPr>
          <w:rFonts w:ascii="Arial" w:hAnsi="Arial" w:cs="Arial"/>
        </w:rPr>
        <w:t>Applications</w:t>
      </w:r>
      <w:r w:rsidR="0016259A">
        <w:rPr>
          <w:rFonts w:ascii="Arial" w:hAnsi="Arial" w:cs="Arial"/>
        </w:rPr>
        <w:t xml:space="preserve"> can only be accepted through the </w:t>
      </w:r>
      <w:r w:rsidR="002154BD">
        <w:rPr>
          <w:rFonts w:ascii="Arial" w:hAnsi="Arial" w:cs="Arial"/>
        </w:rPr>
        <w:t xml:space="preserve">KU website. </w:t>
      </w:r>
    </w:p>
    <w:p w14:paraId="0F05DEB4" w14:textId="77777777" w:rsidR="00BE088D" w:rsidRPr="004247B4" w:rsidRDefault="00BE088D" w:rsidP="00585460">
      <w:pPr>
        <w:spacing w:after="0" w:line="240" w:lineRule="auto"/>
        <w:rPr>
          <w:rFonts w:ascii="Arial" w:hAnsi="Arial" w:cs="Arial"/>
        </w:rPr>
      </w:pPr>
    </w:p>
    <w:sectPr w:rsidR="00BE088D" w:rsidRPr="004247B4" w:rsidSect="0052686A">
      <w:headerReference w:type="default" r:id="rId10"/>
      <w:footerReference w:type="default" r:id="rId11"/>
      <w:pgSz w:w="12240" w:h="15840" w:code="1"/>
      <w:pgMar w:top="360" w:right="720" w:bottom="360" w:left="72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B7E45" w14:textId="77777777" w:rsidR="00641094" w:rsidRDefault="00641094" w:rsidP="004247B4">
      <w:pPr>
        <w:spacing w:after="0" w:line="240" w:lineRule="auto"/>
      </w:pPr>
      <w:r>
        <w:separator/>
      </w:r>
    </w:p>
  </w:endnote>
  <w:endnote w:type="continuationSeparator" w:id="0">
    <w:p w14:paraId="6A5CFD26" w14:textId="77777777" w:rsidR="00641094" w:rsidRDefault="00641094" w:rsidP="0042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9D89" w14:textId="3FAA52F2" w:rsidR="00801B59" w:rsidRDefault="00BE088D" w:rsidP="002415B2">
    <w:pPr>
      <w:pStyle w:val="Footer"/>
    </w:pPr>
    <w:r>
      <w:rPr>
        <w:sz w:val="16"/>
        <w:szCs w:val="16"/>
      </w:rPr>
      <w:t>Updated</w:t>
    </w:r>
    <w:r w:rsidR="00801B59" w:rsidRPr="00925A69">
      <w:rPr>
        <w:sz w:val="16"/>
        <w:szCs w:val="16"/>
      </w:rPr>
      <w:t xml:space="preserve"> Date:  </w:t>
    </w:r>
    <w:r w:rsidR="00801B59" w:rsidRPr="00925A69">
      <w:rPr>
        <w:sz w:val="16"/>
        <w:szCs w:val="16"/>
      </w:rPr>
      <w:fldChar w:fldCharType="begin"/>
    </w:r>
    <w:r w:rsidR="00801B59" w:rsidRPr="00925A69">
      <w:rPr>
        <w:sz w:val="16"/>
        <w:szCs w:val="16"/>
      </w:rPr>
      <w:instrText xml:space="preserve"> DATE \@ "M/d/yyyy h:mm am/pm" </w:instrText>
    </w:r>
    <w:r w:rsidR="00801B59" w:rsidRPr="00925A69">
      <w:rPr>
        <w:sz w:val="16"/>
        <w:szCs w:val="16"/>
      </w:rPr>
      <w:fldChar w:fldCharType="separate"/>
    </w:r>
    <w:r w:rsidR="00024B5E">
      <w:rPr>
        <w:noProof/>
        <w:sz w:val="16"/>
        <w:szCs w:val="16"/>
      </w:rPr>
      <w:t>11/27/2024 2:37 PM</w:t>
    </w:r>
    <w:r w:rsidR="00801B59" w:rsidRPr="00925A69">
      <w:rPr>
        <w:sz w:val="16"/>
        <w:szCs w:val="16"/>
      </w:rPr>
      <w:fldChar w:fldCharType="end"/>
    </w:r>
    <w:r w:rsidR="00801B59" w:rsidRPr="00925A69">
      <w:rPr>
        <w:sz w:val="16"/>
        <w:szCs w:val="16"/>
      </w:rPr>
      <w:t xml:space="preserve">  </w:t>
    </w:r>
    <w:sdt>
      <w:sdtPr>
        <w:rPr>
          <w:sz w:val="16"/>
          <w:szCs w:val="16"/>
        </w:rPr>
        <w:id w:val="94199911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01B59">
              <w:rPr>
                <w:sz w:val="16"/>
                <w:szCs w:val="16"/>
              </w:rPr>
              <w:t xml:space="preserve"> </w:t>
            </w:r>
            <w:r w:rsidR="00801B59" w:rsidRPr="00925A69">
              <w:rPr>
                <w:sz w:val="16"/>
                <w:szCs w:val="16"/>
              </w:rPr>
              <w:t xml:space="preserve">Page </w:t>
            </w:r>
            <w:r w:rsidR="00801B59" w:rsidRPr="00925A69">
              <w:rPr>
                <w:b/>
                <w:sz w:val="16"/>
                <w:szCs w:val="16"/>
              </w:rPr>
              <w:fldChar w:fldCharType="begin"/>
            </w:r>
            <w:r w:rsidR="00801B59" w:rsidRPr="00925A69">
              <w:rPr>
                <w:b/>
                <w:sz w:val="16"/>
                <w:szCs w:val="16"/>
              </w:rPr>
              <w:instrText xml:space="preserve"> PAGE </w:instrText>
            </w:r>
            <w:r w:rsidR="00801B59" w:rsidRPr="00925A69">
              <w:rPr>
                <w:b/>
                <w:sz w:val="16"/>
                <w:szCs w:val="16"/>
              </w:rPr>
              <w:fldChar w:fldCharType="separate"/>
            </w:r>
            <w:r w:rsidR="00C744FF">
              <w:rPr>
                <w:b/>
                <w:noProof/>
                <w:sz w:val="16"/>
                <w:szCs w:val="16"/>
              </w:rPr>
              <w:t>1</w:t>
            </w:r>
            <w:r w:rsidR="00801B59" w:rsidRPr="00925A69">
              <w:rPr>
                <w:b/>
                <w:sz w:val="16"/>
                <w:szCs w:val="16"/>
              </w:rPr>
              <w:fldChar w:fldCharType="end"/>
            </w:r>
            <w:r w:rsidR="00801B59" w:rsidRPr="00925A69">
              <w:rPr>
                <w:sz w:val="16"/>
                <w:szCs w:val="16"/>
              </w:rPr>
              <w:t xml:space="preserve"> of </w:t>
            </w:r>
            <w:r w:rsidR="00801B59" w:rsidRPr="00925A69">
              <w:rPr>
                <w:b/>
                <w:sz w:val="16"/>
                <w:szCs w:val="16"/>
              </w:rPr>
              <w:fldChar w:fldCharType="begin"/>
            </w:r>
            <w:r w:rsidR="00801B59" w:rsidRPr="00925A69">
              <w:rPr>
                <w:b/>
                <w:sz w:val="16"/>
                <w:szCs w:val="16"/>
              </w:rPr>
              <w:instrText xml:space="preserve"> NUMPAGES  </w:instrText>
            </w:r>
            <w:r w:rsidR="00801B59" w:rsidRPr="00925A69">
              <w:rPr>
                <w:b/>
                <w:sz w:val="16"/>
                <w:szCs w:val="16"/>
              </w:rPr>
              <w:fldChar w:fldCharType="separate"/>
            </w:r>
            <w:r w:rsidR="00C744FF">
              <w:rPr>
                <w:b/>
                <w:noProof/>
                <w:sz w:val="16"/>
                <w:szCs w:val="16"/>
              </w:rPr>
              <w:t>1</w:t>
            </w:r>
            <w:r w:rsidR="00801B59" w:rsidRPr="00925A69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2332745A" w14:textId="77777777" w:rsidR="00801B59" w:rsidRPr="004247B4" w:rsidRDefault="00801B5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25507" w14:textId="77777777" w:rsidR="00641094" w:rsidRDefault="00641094" w:rsidP="004247B4">
      <w:pPr>
        <w:spacing w:after="0" w:line="240" w:lineRule="auto"/>
      </w:pPr>
      <w:r>
        <w:separator/>
      </w:r>
    </w:p>
  </w:footnote>
  <w:footnote w:type="continuationSeparator" w:id="0">
    <w:p w14:paraId="0CDF17EB" w14:textId="77777777" w:rsidR="00641094" w:rsidRDefault="00641094" w:rsidP="0042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5FBF" w14:textId="77777777" w:rsidR="003D0DAB" w:rsidRPr="003D0DAB" w:rsidRDefault="003D0DAB" w:rsidP="003D0DAB">
    <w:pPr>
      <w:pStyle w:val="Header"/>
      <w:shd w:val="clear" w:color="auto" w:fill="632423" w:themeFill="accent2" w:themeFillShade="80"/>
      <w:jc w:val="center"/>
      <w:rPr>
        <w:rStyle w:val="Strong"/>
        <w:bCs w:val="0"/>
        <w:sz w:val="36"/>
        <w:szCs w:val="36"/>
      </w:rPr>
    </w:pPr>
    <w:r w:rsidRPr="003D0DAB">
      <w:rPr>
        <w:rStyle w:val="Strong"/>
        <w:bCs w:val="0"/>
        <w:sz w:val="36"/>
        <w:szCs w:val="36"/>
      </w:rPr>
      <w:t>KUTZTOWN UNIVERSITY –</w:t>
    </w:r>
    <w:r w:rsidR="003B73C2">
      <w:rPr>
        <w:rStyle w:val="Strong"/>
        <w:bCs w:val="0"/>
        <w:sz w:val="36"/>
        <w:szCs w:val="36"/>
      </w:rPr>
      <w:t xml:space="preserve"> </w:t>
    </w:r>
    <w:r w:rsidR="00FF1295">
      <w:rPr>
        <w:rStyle w:val="Strong"/>
        <w:bCs w:val="0"/>
        <w:sz w:val="36"/>
        <w:szCs w:val="36"/>
      </w:rPr>
      <w:t>ADVERTISING FORM</w:t>
    </w:r>
    <w:r w:rsidR="003B73C2">
      <w:rPr>
        <w:rStyle w:val="Strong"/>
        <w:bCs w:val="0"/>
        <w:sz w:val="36"/>
        <w:szCs w:val="36"/>
      </w:rPr>
      <w:t xml:space="preserve"> FOR HR SEARCH</w:t>
    </w:r>
  </w:p>
  <w:p w14:paraId="0BB02883" w14:textId="77777777" w:rsidR="003D0DAB" w:rsidRPr="0098510A" w:rsidRDefault="006D46A0" w:rsidP="003D0DAB">
    <w:pPr>
      <w:pStyle w:val="Header"/>
      <w:jc w:val="center"/>
      <w:rPr>
        <w:rStyle w:val="Strong"/>
        <w:b w:val="0"/>
        <w:bCs w:val="0"/>
        <w:sz w:val="18"/>
        <w:szCs w:val="18"/>
      </w:rPr>
    </w:pPr>
    <w:r w:rsidRPr="0098510A">
      <w:rPr>
        <w:rStyle w:val="Strong"/>
        <w:b w:val="0"/>
        <w:bCs w:val="0"/>
        <w:sz w:val="18"/>
        <w:szCs w:val="18"/>
      </w:rPr>
      <w:t xml:space="preserve">(Please type in the non-shaded </w:t>
    </w:r>
    <w:r w:rsidR="0098510A" w:rsidRPr="0098510A">
      <w:rPr>
        <w:rStyle w:val="Strong"/>
        <w:b w:val="0"/>
        <w:bCs w:val="0"/>
        <w:sz w:val="18"/>
        <w:szCs w:val="18"/>
      </w:rPr>
      <w:t>boxes</w:t>
    </w:r>
    <w:r w:rsidRPr="0098510A">
      <w:rPr>
        <w:rStyle w:val="Strong"/>
        <w:b w:val="0"/>
        <w:bCs w:val="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A6666"/>
    <w:multiLevelType w:val="hybridMultilevel"/>
    <w:tmpl w:val="224AC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68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FD"/>
    <w:rsid w:val="00024B5E"/>
    <w:rsid w:val="0003375A"/>
    <w:rsid w:val="00033B5E"/>
    <w:rsid w:val="000342BF"/>
    <w:rsid w:val="000570D0"/>
    <w:rsid w:val="00062DEB"/>
    <w:rsid w:val="000716DB"/>
    <w:rsid w:val="00075632"/>
    <w:rsid w:val="0009197A"/>
    <w:rsid w:val="000A0E0F"/>
    <w:rsid w:val="000C477E"/>
    <w:rsid w:val="000E088D"/>
    <w:rsid w:val="000E61A3"/>
    <w:rsid w:val="00127309"/>
    <w:rsid w:val="001620B8"/>
    <w:rsid w:val="0016259A"/>
    <w:rsid w:val="001950FC"/>
    <w:rsid w:val="001E04D5"/>
    <w:rsid w:val="002154BD"/>
    <w:rsid w:val="002415B2"/>
    <w:rsid w:val="002635F3"/>
    <w:rsid w:val="00281069"/>
    <w:rsid w:val="002A696B"/>
    <w:rsid w:val="002C08DB"/>
    <w:rsid w:val="002C3457"/>
    <w:rsid w:val="002D07D5"/>
    <w:rsid w:val="002F3004"/>
    <w:rsid w:val="00386AF9"/>
    <w:rsid w:val="003A7978"/>
    <w:rsid w:val="003B73C2"/>
    <w:rsid w:val="003C5FBB"/>
    <w:rsid w:val="003C6A4F"/>
    <w:rsid w:val="003D0DAB"/>
    <w:rsid w:val="003F0C8A"/>
    <w:rsid w:val="00413E47"/>
    <w:rsid w:val="004247B4"/>
    <w:rsid w:val="00454AEF"/>
    <w:rsid w:val="00470B2A"/>
    <w:rsid w:val="0047151C"/>
    <w:rsid w:val="0049789B"/>
    <w:rsid w:val="004C2DB3"/>
    <w:rsid w:val="004C2E5B"/>
    <w:rsid w:val="004D62FA"/>
    <w:rsid w:val="004E376D"/>
    <w:rsid w:val="0052686A"/>
    <w:rsid w:val="005435A7"/>
    <w:rsid w:val="00573DE1"/>
    <w:rsid w:val="00585460"/>
    <w:rsid w:val="005A5FFD"/>
    <w:rsid w:val="005B772B"/>
    <w:rsid w:val="005C3090"/>
    <w:rsid w:val="005F775E"/>
    <w:rsid w:val="00602991"/>
    <w:rsid w:val="00604B5E"/>
    <w:rsid w:val="0061422E"/>
    <w:rsid w:val="00641094"/>
    <w:rsid w:val="00666047"/>
    <w:rsid w:val="0069168C"/>
    <w:rsid w:val="006B1266"/>
    <w:rsid w:val="006D46A0"/>
    <w:rsid w:val="006E7CC7"/>
    <w:rsid w:val="00707E5A"/>
    <w:rsid w:val="00784E58"/>
    <w:rsid w:val="007B5946"/>
    <w:rsid w:val="00801B59"/>
    <w:rsid w:val="00853A6C"/>
    <w:rsid w:val="00892B04"/>
    <w:rsid w:val="008974A6"/>
    <w:rsid w:val="008A76A8"/>
    <w:rsid w:val="00920B95"/>
    <w:rsid w:val="00925A69"/>
    <w:rsid w:val="00930AD9"/>
    <w:rsid w:val="00936E46"/>
    <w:rsid w:val="009458FD"/>
    <w:rsid w:val="0098510A"/>
    <w:rsid w:val="009970C4"/>
    <w:rsid w:val="0099747F"/>
    <w:rsid w:val="009A187A"/>
    <w:rsid w:val="009C28AB"/>
    <w:rsid w:val="009E5B5F"/>
    <w:rsid w:val="009F16AC"/>
    <w:rsid w:val="009F6738"/>
    <w:rsid w:val="00A03CE7"/>
    <w:rsid w:val="00A0445E"/>
    <w:rsid w:val="00A27C24"/>
    <w:rsid w:val="00A40115"/>
    <w:rsid w:val="00A7146A"/>
    <w:rsid w:val="00A7500C"/>
    <w:rsid w:val="00AA3BBF"/>
    <w:rsid w:val="00AB13CB"/>
    <w:rsid w:val="00B02401"/>
    <w:rsid w:val="00B462CB"/>
    <w:rsid w:val="00B673BB"/>
    <w:rsid w:val="00B802A8"/>
    <w:rsid w:val="00BA4C13"/>
    <w:rsid w:val="00BC517F"/>
    <w:rsid w:val="00BE088D"/>
    <w:rsid w:val="00BE5E45"/>
    <w:rsid w:val="00C01977"/>
    <w:rsid w:val="00C12ACA"/>
    <w:rsid w:val="00C2361B"/>
    <w:rsid w:val="00C55F2E"/>
    <w:rsid w:val="00C744FF"/>
    <w:rsid w:val="00CD7131"/>
    <w:rsid w:val="00CE43AC"/>
    <w:rsid w:val="00CF5C62"/>
    <w:rsid w:val="00D00E90"/>
    <w:rsid w:val="00D04E05"/>
    <w:rsid w:val="00D83984"/>
    <w:rsid w:val="00D90FF1"/>
    <w:rsid w:val="00DB0F9A"/>
    <w:rsid w:val="00DE56DB"/>
    <w:rsid w:val="00E4306A"/>
    <w:rsid w:val="00E52232"/>
    <w:rsid w:val="00E52383"/>
    <w:rsid w:val="00E545EF"/>
    <w:rsid w:val="00E84390"/>
    <w:rsid w:val="00EA0874"/>
    <w:rsid w:val="00EA2337"/>
    <w:rsid w:val="00EC6550"/>
    <w:rsid w:val="00EC794C"/>
    <w:rsid w:val="00ED5A2E"/>
    <w:rsid w:val="00EF06F2"/>
    <w:rsid w:val="00F113D6"/>
    <w:rsid w:val="00F12C05"/>
    <w:rsid w:val="00F64CA6"/>
    <w:rsid w:val="00F65F6D"/>
    <w:rsid w:val="00F76B6D"/>
    <w:rsid w:val="00F845BD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4E6D"/>
  <w15:docId w15:val="{212F1EE7-3428-4825-AEF9-E85627F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458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7B4"/>
  </w:style>
  <w:style w:type="paragraph" w:styleId="Footer">
    <w:name w:val="footer"/>
    <w:basedOn w:val="Normal"/>
    <w:link w:val="FooterChar"/>
    <w:uiPriority w:val="99"/>
    <w:unhideWhenUsed/>
    <w:rsid w:val="0042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7B4"/>
  </w:style>
  <w:style w:type="table" w:styleId="TableGrid">
    <w:name w:val="Table Grid"/>
    <w:basedOn w:val="TableNormal"/>
    <w:uiPriority w:val="59"/>
    <w:rsid w:val="0099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2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8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ment.kutztow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ghered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C779-0A55-47A4-AAE2-F51EEBE3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Cawley, Hue</cp:lastModifiedBy>
  <cp:revision>2</cp:revision>
  <cp:lastPrinted>2013-04-17T12:49:00Z</cp:lastPrinted>
  <dcterms:created xsi:type="dcterms:W3CDTF">2024-11-27T19:38:00Z</dcterms:created>
  <dcterms:modified xsi:type="dcterms:W3CDTF">2024-11-27T19:38:00Z</dcterms:modified>
</cp:coreProperties>
</file>